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62" w:rsidRPr="0044158D" w:rsidRDefault="00094962" w:rsidP="0044158D">
      <w:pPr>
        <w:spacing w:after="90" w:line="240" w:lineRule="auto"/>
        <w:jc w:val="center"/>
        <w:outlineLvl w:val="1"/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</w:pPr>
      <w:r w:rsidRPr="0044158D">
        <w:rPr>
          <w:rFonts w:ascii="Open Sans" w:eastAsia="Times New Roman" w:hAnsi="Open Sans" w:cs="Open Sans"/>
          <w:b/>
          <w:color w:val="000000"/>
          <w:sz w:val="30"/>
          <w:szCs w:val="30"/>
          <w:lang w:eastAsia="pl-PL"/>
        </w:rPr>
        <w:t>PFR</w:t>
      </w:r>
      <w:bookmarkStart w:id="0" w:name="_GoBack"/>
      <w:bookmarkEnd w:id="0"/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PFR to wstępnie wypełnione zeznanie podatkowe</w:t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Usługa dostępna </w:t>
      </w: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od 15 marca 2018 r.</w:t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Kto może skorzystać z PFR</w:t>
      </w:r>
      <w:r w:rsidRPr="000949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Podatnicy, którzy rozliczają się na formularzach PIT-37 i PIT-38.</w:t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Na czym polega PFR</w:t>
      </w:r>
      <w:r w:rsidRPr="000949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Urząd skarbowy przygotuje za ciebie PIT, a ty możesz skorzystać z propozycji rozliczenia lub nie. Jeśli skorzystasz, to sprawdź dane, podpisz i wyślij deklarację. Możesz także uzupełnić zeznanie o ulgi np. na dzieci, odliczenia oraz przekazać kwotę 1% dla wskazanej przez ciebie organizacji pożytku publicznego.</w:t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" w:eastAsia="Times New Roman" w:hAnsi="Open Sans" w:cs="Open Sans"/>
          <w:noProof/>
          <w:color w:val="000000"/>
          <w:sz w:val="24"/>
          <w:szCs w:val="24"/>
          <w:lang w:eastAsia="pl-PL"/>
        </w:rPr>
        <w:drawing>
          <wp:inline distT="0" distB="0" distL="0" distR="0" wp14:anchorId="4FA4AD48" wp14:editId="1BEEE339">
            <wp:extent cx="6648450" cy="3495675"/>
            <wp:effectExtent l="0" t="0" r="0" b="9525"/>
            <wp:docPr id="6" name="Obraz 6" descr="https://www.szybkipit.pl/image/image_gallery?uuid=f50ee950-75fb-4d4b-9439-2e7f273ed340&amp;groupId=1759289&amp;t=151939027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zybkipit.pl/image/image_gallery?uuid=f50ee950-75fb-4d4b-9439-2e7f273ed340&amp;groupId=1759289&amp;t=1519390276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>Dlaczego warto skorzystać z PFR</w:t>
      </w:r>
      <w:r w:rsidRPr="000949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 xml:space="preserve">Oszczędzasz czas i minimalizujesz ryzyko błędów związanych z przepisywaniem danych z informacji od płatników (np. z PIT-11). </w:t>
      </w:r>
    </w:p>
    <w:p w:rsidR="00094962" w:rsidRPr="00094962" w:rsidRDefault="00094962" w:rsidP="00094962">
      <w:pPr>
        <w:spacing w:before="100" w:beforeAutospacing="1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09496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PFR możesz złożyć </w:t>
      </w:r>
      <w:r w:rsidRPr="00094962">
        <w:rPr>
          <w:rFonts w:ascii="Open Sans Bold" w:eastAsia="Times New Roman" w:hAnsi="Open Sans Bold" w:cs="Open Sans"/>
          <w:color w:val="000000"/>
          <w:sz w:val="24"/>
          <w:szCs w:val="24"/>
          <w:lang w:eastAsia="pl-PL"/>
        </w:rPr>
        <w:t xml:space="preserve">do 30 kwietnia 2018 r. </w:t>
      </w:r>
    </w:p>
    <w:p w:rsidR="00094962" w:rsidRPr="00094962" w:rsidRDefault="0044158D" w:rsidP="00094962">
      <w:pPr>
        <w:spacing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hyperlink r:id="rId7" w:tgtFrame="_blank" w:history="1">
        <w:r w:rsidR="00094962" w:rsidRPr="00094962">
          <w:rPr>
            <w:rFonts w:ascii="Open Sans Semi-Bold" w:eastAsia="Times New Roman" w:hAnsi="Open Sans Semi-Bold" w:cs="Open Sans"/>
            <w:color w:val="093592"/>
            <w:sz w:val="24"/>
            <w:szCs w:val="24"/>
            <w:shd w:val="clear" w:color="auto" w:fill="2979FF"/>
            <w:lang w:eastAsia="pl-PL"/>
          </w:rPr>
          <w:t>Skorzystaj z PFR na Portalu Podatkowym</w:t>
        </w:r>
      </w:hyperlink>
    </w:p>
    <w:p w:rsidR="00472A2F" w:rsidRDefault="00472A2F"/>
    <w:sectPr w:rsidR="00472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8D" w:rsidRDefault="0044158D" w:rsidP="0044158D">
      <w:pPr>
        <w:spacing w:after="0" w:line="240" w:lineRule="auto"/>
      </w:pPr>
      <w:r>
        <w:separator/>
      </w:r>
    </w:p>
  </w:endnote>
  <w:endnote w:type="continuationSeparator" w:id="0">
    <w:p w:rsidR="0044158D" w:rsidRDefault="0044158D" w:rsidP="004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auto"/>
    <w:pitch w:val="default"/>
  </w:font>
  <w:font w:name="Open Sans Semi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8D" w:rsidRDefault="0044158D" w:rsidP="0044158D">
      <w:pPr>
        <w:spacing w:after="0" w:line="240" w:lineRule="auto"/>
      </w:pPr>
      <w:r>
        <w:separator/>
      </w:r>
    </w:p>
  </w:footnote>
  <w:footnote w:type="continuationSeparator" w:id="0">
    <w:p w:rsidR="0044158D" w:rsidRDefault="0044158D" w:rsidP="0044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8D" w:rsidRDefault="0044158D">
    <w:pPr>
      <w:pStyle w:val="Nagwek"/>
    </w:pPr>
    <w:r>
      <w:rPr>
        <w:noProof/>
        <w:lang w:eastAsia="pl-PL"/>
      </w:rPr>
      <w:drawing>
        <wp:inline distT="0" distB="0" distL="0" distR="0" wp14:anchorId="28CB36C8">
          <wp:extent cx="1425575" cy="9785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78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62"/>
    <w:rsid w:val="00094962"/>
    <w:rsid w:val="0044158D"/>
    <w:rsid w:val="004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F1806D8-E7EA-474C-BA1F-FAD3417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8D"/>
  </w:style>
  <w:style w:type="paragraph" w:styleId="Stopka">
    <w:name w:val="footer"/>
    <w:basedOn w:val="Normalny"/>
    <w:link w:val="StopkaZnak"/>
    <w:uiPriority w:val="99"/>
    <w:unhideWhenUsed/>
    <w:rsid w:val="0044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47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2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7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nanse.mf.gov.pl/web/wp/pp/wstepnie-wypelnione-zeznanie-podatkowe-p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Jolanta</dc:creator>
  <cp:keywords/>
  <dc:description/>
  <cp:lastModifiedBy>Włodarczyk Jolanta</cp:lastModifiedBy>
  <cp:revision>2</cp:revision>
  <dcterms:created xsi:type="dcterms:W3CDTF">2018-03-07T07:14:00Z</dcterms:created>
  <dcterms:modified xsi:type="dcterms:W3CDTF">2018-03-21T08:04:00Z</dcterms:modified>
</cp:coreProperties>
</file>