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1EABA" w14:textId="054C96B2"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 wp14:anchorId="663DE987" wp14:editId="48BEF38F">
            <wp:extent cx="6852120" cy="695459"/>
            <wp:effectExtent l="0" t="0" r="6350" b="952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7" cy="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CA06" w14:textId="0D71D48F" w:rsidR="000B11DD" w:rsidRDefault="000B11DD" w:rsidP="001B00E3">
      <w:pPr>
        <w:jc w:val="center"/>
        <w:rPr>
          <w:lang w:val="en-CA"/>
        </w:rPr>
      </w:pPr>
    </w:p>
    <w:p w14:paraId="48273BC8" w14:textId="77777777" w:rsidR="007F43C2" w:rsidRDefault="007F43C2" w:rsidP="001B00E3">
      <w:pPr>
        <w:jc w:val="center"/>
        <w:rPr>
          <w:lang w:val="en-CA"/>
        </w:rPr>
      </w:pPr>
    </w:p>
    <w:p w14:paraId="242D36B5" w14:textId="2BD11018"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Pr="001B00E3">
        <w:rPr>
          <w:rFonts w:ascii="Cambria" w:hAnsi="Cambria" w:cs="Cambria"/>
          <w:lang w:val="pl-PL"/>
        </w:rPr>
        <w:t>„Europejski Fundusz Rolny na rzecz Rozwoju Obszarów Wiejskich:</w:t>
      </w:r>
      <w:r w:rsidR="001B00E3">
        <w:rPr>
          <w:rFonts w:ascii="Cambria" w:hAnsi="Cambria" w:cs="Cambria"/>
          <w:lang w:val="pl-PL"/>
        </w:rPr>
        <w:t xml:space="preserve"> </w:t>
      </w:r>
      <w:r w:rsidRPr="001B00E3">
        <w:rPr>
          <w:rFonts w:ascii="Cambria" w:hAnsi="Cambria" w:cs="Cambria"/>
          <w:lang w:val="pl-PL"/>
        </w:rPr>
        <w:t>Europa inwestująca w obszary wiejskie”</w:t>
      </w:r>
    </w:p>
    <w:p w14:paraId="7E18B2A1" w14:textId="77777777"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14:paraId="7598896E" w14:textId="37818003"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14:paraId="77DD2C55" w14:textId="507A98F3"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Technicznej „Krajowa Sieć Obszarów Wiejskich”</w:t>
      </w:r>
    </w:p>
    <w:p w14:paraId="7AFA9DF4" w14:textId="77777777"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14:paraId="7B8A9B30" w14:textId="77777777" w:rsidR="001B00E3" w:rsidRDefault="001B00E3">
      <w:pPr>
        <w:jc w:val="center"/>
        <w:rPr>
          <w:rFonts w:ascii="Cambria" w:hAnsi="Cambria" w:cs="Cambria"/>
          <w:lang w:val="pl-PL"/>
        </w:rPr>
      </w:pPr>
    </w:p>
    <w:p w14:paraId="0F7082E4" w14:textId="0AED967C" w:rsidR="00150C96" w:rsidRDefault="00150C96">
      <w:pPr>
        <w:jc w:val="center"/>
        <w:rPr>
          <w:rFonts w:ascii="Cambria" w:hAnsi="Cambria" w:cs="Cambria"/>
          <w:lang w:val="pl-PL"/>
        </w:rPr>
      </w:pPr>
    </w:p>
    <w:p w14:paraId="57B2C818" w14:textId="00B331A4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758409C9" w14:textId="6578607A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561A0275" w14:textId="600EBB38" w:rsidR="00F626CE" w:rsidRPr="004D666F" w:rsidRDefault="004D666F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4D666F">
        <w:rPr>
          <w:rFonts w:ascii="Cambria" w:hAnsi="Cambria" w:cs="Cambria"/>
          <w:b/>
          <w:i/>
          <w:sz w:val="32"/>
          <w:szCs w:val="32"/>
          <w:lang w:val="pl-PL"/>
        </w:rPr>
        <w:t>„</w:t>
      </w:r>
      <w:r w:rsidR="00E12BDE">
        <w:rPr>
          <w:rFonts w:ascii="Cambria" w:hAnsi="Cambria" w:cs="Cambria"/>
          <w:b/>
          <w:i/>
          <w:sz w:val="32"/>
          <w:szCs w:val="32"/>
          <w:lang w:val="pl-PL"/>
        </w:rPr>
        <w:t>Promocja rozwoju obszarów wiejskich poprzez publikacje dobrych praktyk</w:t>
      </w:r>
      <w:r w:rsidR="00AA3506" w:rsidRPr="00AA3506">
        <w:rPr>
          <w:rFonts w:ascii="Cambria" w:hAnsi="Cambria" w:cs="Cambria" w:hint="eastAsia"/>
          <w:b/>
          <w:i/>
          <w:sz w:val="32"/>
          <w:szCs w:val="32"/>
          <w:lang w:val="pl-PL"/>
        </w:rPr>
        <w:t>”</w:t>
      </w:r>
    </w:p>
    <w:p w14:paraId="46892BA1" w14:textId="77777777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5D61D7A6" w14:textId="75297651"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14:paraId="72FEC73F" w14:textId="19C72FD9"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14:paraId="3DD3D9F0" w14:textId="77777777"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0FEC357E" w14:textId="5292A9EF"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Zapraszamy do zapoznania się z wersją elektroniczną publikacji on. „Dobre bo nasze”. </w:t>
      </w:r>
    </w:p>
    <w:p w14:paraId="5F8E0C5D" w14:textId="677D441E"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4BAB2829" w14:textId="37ACB4A7"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Publikacja dostępna na stronie </w:t>
      </w:r>
      <w:hyperlink r:id="rId12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www.lgd-razem-dla-rozwoju.pl</w:t>
        </w:r>
      </w:hyperlink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, </w:t>
      </w:r>
      <w:hyperlink r:id="rId13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www.ksow.pl</w:t>
        </w:r>
      </w:hyperlink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 </w:t>
      </w:r>
    </w:p>
    <w:p w14:paraId="13165481" w14:textId="77777777"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19F388A9" w14:textId="77777777"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35AE6AA7" w14:textId="779B4002" w:rsidR="000B02F8" w:rsidRPr="001C2912" w:rsidRDefault="000B02F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Cel operacji</w:t>
      </w:r>
      <w:r w:rsidR="00495820"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14:paraId="73275A63" w14:textId="77777777" w:rsidR="00767BD5" w:rsidRDefault="00767BD5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33E4B219" w14:textId="0A06C563" w:rsidR="001C2912" w:rsidRPr="00767BD5" w:rsidRDefault="00767BD5" w:rsidP="00767BD5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767BD5">
        <w:rPr>
          <w:rFonts w:ascii="Tahoma" w:eastAsia="Calibri" w:hAnsi="Tahoma" w:cs="Tahoma"/>
          <w:bCs/>
          <w:sz w:val="22"/>
          <w:szCs w:val="22"/>
          <w:lang w:val="pl-PL" w:eastAsia="en-US"/>
        </w:rPr>
        <w:t>Celem operacji jest uzyskanie równowagi ekonomicznej i spo</w:t>
      </w:r>
      <w:r w:rsidRPr="00767BD5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767BD5">
        <w:rPr>
          <w:rFonts w:ascii="Tahoma" w:eastAsia="Calibri" w:hAnsi="Tahoma" w:cs="Tahoma"/>
          <w:bCs/>
          <w:sz w:val="22"/>
          <w:szCs w:val="22"/>
          <w:lang w:val="pl-PL" w:eastAsia="en-US"/>
        </w:rPr>
        <w:t>ecznej na obszarach wiejskich województw mazowieckiego, poprzez promocj</w:t>
      </w:r>
      <w:r w:rsidRPr="00767BD5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Pr="00767BD5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zrównowa</w:t>
      </w:r>
      <w:r w:rsidRPr="00767BD5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Pr="00767BD5">
        <w:rPr>
          <w:rFonts w:ascii="Tahoma" w:eastAsia="Calibri" w:hAnsi="Tahoma" w:cs="Tahoma"/>
          <w:bCs/>
          <w:sz w:val="22"/>
          <w:szCs w:val="22"/>
          <w:lang w:val="pl-PL" w:eastAsia="en-US"/>
        </w:rPr>
        <w:t>onego rozwoju tych obszarów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.</w:t>
      </w:r>
    </w:p>
    <w:p w14:paraId="32433744" w14:textId="77777777" w:rsidR="00767BD5" w:rsidRDefault="00767BD5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006B9303" w14:textId="47C38146" w:rsidR="001C2912" w:rsidRP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14:paraId="7B047856" w14:textId="77777777" w:rsidR="001C2912" w:rsidRDefault="001C2912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</w:p>
    <w:p w14:paraId="14673ADF" w14:textId="47D0774F" w:rsidR="006471A3" w:rsidRDefault="00E12BDE" w:rsidP="00E12BDE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Publikacja/materia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 drukowany pozwoli na zidentyfikowanie i zgromadzenie w jednym miejscu katalogu dobrych praktyk z zakresu zrównowa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onego rozwoju obszarów wiejskich. Materia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 drukowany prezentuj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cy dobre praktyki w formie zdj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ęć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 i krótkiego opisu b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dzie skutecznym narz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dziem dotarcia do osób odpowiedzialnych za kreowanie zrówno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wa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onego rozwoju na obszarach wiejskich w tym przedstawicieli lokalnych w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adz, instytucji i organizacji pozarz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dowych a tak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e osób m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>odych które stoj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 przed wyborem drogi 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yciowej, w tym wyboru zawodu i miejsca do </w:t>
      </w:r>
      <w:r w:rsidRPr="00E12BDE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E12BDE">
        <w:rPr>
          <w:rFonts w:ascii="Tahoma" w:eastAsia="Calibri" w:hAnsi="Tahoma" w:cs="Tahoma"/>
          <w:sz w:val="22"/>
          <w:szCs w:val="22"/>
          <w:lang w:val="pl-PL" w:eastAsia="en-US"/>
        </w:rPr>
        <w:t xml:space="preserve">ycia. </w:t>
      </w:r>
    </w:p>
    <w:bookmarkEnd w:id="1"/>
    <w:p w14:paraId="2CC6B8A4" w14:textId="77777777" w:rsidR="004209BD" w:rsidRDefault="004209BD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0D710CF3" w14:textId="77777777" w:rsidR="005133B1" w:rsidRDefault="005133B1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14:paraId="4B775EF1" w14:textId="5C9CFBB4" w:rsidR="000B02F8" w:rsidRPr="001C2912" w:rsidRDefault="001C2912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Zakładane rezultaty:</w:t>
      </w:r>
    </w:p>
    <w:p w14:paraId="6F671FBF" w14:textId="5F153655" w:rsidR="000B02F8" w:rsidRDefault="005133B1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Planowanym rezultatem dzia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 xml:space="preserve"> b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dzie zwi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kszenie aktywno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ci mieszka</w:t>
      </w:r>
      <w:r w:rsidRPr="005133B1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5133B1">
        <w:rPr>
          <w:rFonts w:ascii="Tahoma" w:eastAsia="Calibri" w:hAnsi="Tahoma" w:cs="Tahoma"/>
          <w:sz w:val="22"/>
          <w:szCs w:val="22"/>
          <w:lang w:val="pl-PL" w:eastAsia="en-US"/>
        </w:rPr>
        <w:t>ców wsi na rzecz podejmowania inicjatyw w zakresie rozwoju obszarów wiejskich, w tym przenoszenie dobrych praktyk rozwoju obszarów wiejskich i kreowania miejsc pracy na terenach wiejskich.</w:t>
      </w:r>
    </w:p>
    <w:p w14:paraId="676A9D4D" w14:textId="00217475"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6A827042" w14:textId="0DF4FFF0" w:rsidR="001829A0" w:rsidRDefault="001829A0" w:rsidP="001829A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Realizacja projektu przyczyni 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do osi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gni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cia nast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puj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cych efektów:</w:t>
      </w:r>
    </w:p>
    <w:p w14:paraId="26B145C9" w14:textId="23800378" w:rsidR="00EF526C" w:rsidRDefault="00F5460D" w:rsidP="001829A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- </w:t>
      </w:r>
      <w:r w:rsidR="00A75B66" w:rsidRP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>wzrost</w:t>
      </w:r>
      <w:r w:rsid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>u</w:t>
      </w:r>
      <w:r w:rsidR="00A75B66" w:rsidRP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wiedzy i aktywno</w:t>
      </w:r>
      <w:r w:rsidR="00A75B66" w:rsidRPr="00A75B66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="00A75B66" w:rsidRP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>ci mieszka</w:t>
      </w:r>
      <w:r w:rsidR="00A75B66" w:rsidRPr="00A75B66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="00A75B66" w:rsidRP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>ców woj. mazowieckiego na rzecz stymulowania zrównowa</w:t>
      </w:r>
      <w:r w:rsidR="00A75B66" w:rsidRPr="00A75B66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="00A75B66" w:rsidRPr="00A75B66">
        <w:rPr>
          <w:rFonts w:ascii="Tahoma" w:eastAsia="Calibri" w:hAnsi="Tahoma" w:cs="Tahoma"/>
          <w:bCs/>
          <w:sz w:val="22"/>
          <w:szCs w:val="22"/>
          <w:lang w:val="pl-PL" w:eastAsia="en-US"/>
        </w:rPr>
        <w:t>onego rozwoju obszarów wiejskich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.</w:t>
      </w:r>
    </w:p>
    <w:p w14:paraId="0339AFAA" w14:textId="77777777" w:rsidR="00EF526C" w:rsidRDefault="00EF526C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14:paraId="1F86704A" w14:textId="77777777" w:rsidR="005133B1" w:rsidRDefault="005133B1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ć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b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mieszka</w:t>
      </w:r>
      <w:r w:rsidRPr="005133B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Pr="005133B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cy obszarów wiejskich z terenu LGD Razem dla Rozwoju województwa mazowieckiego.</w:t>
      </w:r>
    </w:p>
    <w:p w14:paraId="6B611E9D" w14:textId="77777777"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455BCB0C" w14:textId="77777777"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5641CDCE" w14:textId="35812C95"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2" w:name="_GoBack"/>
      <w:bookmarkEnd w:id="2"/>
    </w:p>
    <w:p w14:paraId="37982B51" w14:textId="77777777"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7DBB329B" w14:textId="5E2A33D2"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424B1080" w14:textId="50AC5163"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252AE" w14:textId="77777777" w:rsidR="00941FF0" w:rsidRDefault="00941FF0" w:rsidP="007F43C2">
      <w:r>
        <w:separator/>
      </w:r>
    </w:p>
  </w:endnote>
  <w:endnote w:type="continuationSeparator" w:id="0">
    <w:p w14:paraId="1DCECB3D" w14:textId="77777777" w:rsidR="00941FF0" w:rsidRDefault="00941FF0" w:rsidP="007F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42E9E" w14:textId="77777777" w:rsidR="00941FF0" w:rsidRDefault="00941FF0" w:rsidP="007F43C2">
      <w:r>
        <w:separator/>
      </w:r>
    </w:p>
  </w:footnote>
  <w:footnote w:type="continuationSeparator" w:id="0">
    <w:p w14:paraId="693AB962" w14:textId="77777777" w:rsidR="00941FF0" w:rsidRDefault="00941FF0" w:rsidP="007F4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0E3"/>
    <w:rsid w:val="00047BAC"/>
    <w:rsid w:val="000B02F8"/>
    <w:rsid w:val="000B11DD"/>
    <w:rsid w:val="00147ABE"/>
    <w:rsid w:val="00150C96"/>
    <w:rsid w:val="0016463E"/>
    <w:rsid w:val="001829A0"/>
    <w:rsid w:val="001B00E3"/>
    <w:rsid w:val="001C2912"/>
    <w:rsid w:val="0022297B"/>
    <w:rsid w:val="0024659B"/>
    <w:rsid w:val="002D6153"/>
    <w:rsid w:val="0038021D"/>
    <w:rsid w:val="003B51B7"/>
    <w:rsid w:val="003F2756"/>
    <w:rsid w:val="003F39E6"/>
    <w:rsid w:val="004209BD"/>
    <w:rsid w:val="00452BBE"/>
    <w:rsid w:val="00495820"/>
    <w:rsid w:val="004D666F"/>
    <w:rsid w:val="005133B1"/>
    <w:rsid w:val="006471A3"/>
    <w:rsid w:val="006A1928"/>
    <w:rsid w:val="00767BD5"/>
    <w:rsid w:val="007C686F"/>
    <w:rsid w:val="007F43C2"/>
    <w:rsid w:val="00815272"/>
    <w:rsid w:val="008F2E75"/>
    <w:rsid w:val="00941FF0"/>
    <w:rsid w:val="009C6F94"/>
    <w:rsid w:val="009F47ED"/>
    <w:rsid w:val="00A61087"/>
    <w:rsid w:val="00A75B66"/>
    <w:rsid w:val="00AA3506"/>
    <w:rsid w:val="00AC74E1"/>
    <w:rsid w:val="00B81BF0"/>
    <w:rsid w:val="00C23D55"/>
    <w:rsid w:val="00C51414"/>
    <w:rsid w:val="00C632B6"/>
    <w:rsid w:val="00C81D96"/>
    <w:rsid w:val="00C81DDE"/>
    <w:rsid w:val="00CD5115"/>
    <w:rsid w:val="00D107E0"/>
    <w:rsid w:val="00D176F0"/>
    <w:rsid w:val="00D57F80"/>
    <w:rsid w:val="00DA5455"/>
    <w:rsid w:val="00E12BDE"/>
    <w:rsid w:val="00EF526C"/>
    <w:rsid w:val="00F20D70"/>
    <w:rsid w:val="00F24043"/>
    <w:rsid w:val="00F27A9E"/>
    <w:rsid w:val="00F5460D"/>
    <w:rsid w:val="00F626CE"/>
    <w:rsid w:val="00FD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BD20F6"/>
  <w14:defaultImageDpi w14:val="0"/>
  <w15:docId w15:val="{4642801B-F413-4109-847F-E6C22ABD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character" w:styleId="Hipercze">
    <w:name w:val="Hyperlink"/>
    <w:basedOn w:val="Domylnaczcionkaakapitu"/>
    <w:uiPriority w:val="99"/>
    <w:unhideWhenUsed/>
    <w:rsid w:val="006A19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1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sow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gd-razem-dla-rozwoj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4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subject/>
  <dc:creator>Corel</dc:creator>
  <cp:keywords/>
  <dc:description/>
  <cp:lastModifiedBy>Aleksandra Wachaczyk</cp:lastModifiedBy>
  <cp:revision>9</cp:revision>
  <dcterms:created xsi:type="dcterms:W3CDTF">2019-06-28T10:34:00Z</dcterms:created>
  <dcterms:modified xsi:type="dcterms:W3CDTF">2019-10-21T12:11:00Z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